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C50" w:rsidRPr="00260C84" w:rsidRDefault="00E22350" w:rsidP="00044C50">
      <w:pPr>
        <w:rPr>
          <w:rFonts w:ascii="yandex-sans" w:hAnsi="yandex-sans"/>
          <w:b/>
          <w:color w:val="000000"/>
          <w:sz w:val="32"/>
          <w:szCs w:val="32"/>
          <w:shd w:val="clear" w:color="auto" w:fill="FFFFFF"/>
        </w:rPr>
      </w:pPr>
      <w:r w:rsidRPr="00260C84">
        <w:rPr>
          <w:rFonts w:ascii="yandex-sans" w:hAnsi="yandex-sans"/>
          <w:b/>
          <w:color w:val="000000"/>
          <w:sz w:val="32"/>
          <w:szCs w:val="32"/>
          <w:shd w:val="clear" w:color="auto" w:fill="FFFFFF"/>
        </w:rPr>
        <w:t xml:space="preserve">               </w:t>
      </w:r>
      <w:r w:rsidR="006C2E8B" w:rsidRPr="00260C84">
        <w:rPr>
          <w:rFonts w:ascii="yandex-sans" w:hAnsi="yandex-sans"/>
          <w:b/>
          <w:color w:val="000000"/>
          <w:sz w:val="32"/>
          <w:szCs w:val="32"/>
          <w:shd w:val="clear" w:color="auto" w:fill="FFFFFF"/>
        </w:rPr>
        <w:t xml:space="preserve">МКУК </w:t>
      </w:r>
      <w:r w:rsidR="00260C84">
        <w:rPr>
          <w:rFonts w:ascii="yandex-sans" w:hAnsi="yandex-sans"/>
          <w:b/>
          <w:color w:val="000000"/>
          <w:sz w:val="32"/>
          <w:szCs w:val="32"/>
          <w:shd w:val="clear" w:color="auto" w:fill="FFFFFF"/>
        </w:rPr>
        <w:t>«</w:t>
      </w:r>
      <w:r w:rsidR="006C2E8B" w:rsidRPr="00260C84">
        <w:rPr>
          <w:rFonts w:ascii="yandex-sans" w:hAnsi="yandex-sans"/>
          <w:b/>
          <w:color w:val="000000"/>
          <w:sz w:val="32"/>
          <w:szCs w:val="32"/>
          <w:shd w:val="clear" w:color="auto" w:fill="FFFFFF"/>
        </w:rPr>
        <w:t xml:space="preserve">Тайтурский </w:t>
      </w:r>
      <w:r w:rsidR="008177F9" w:rsidRPr="00260C84">
        <w:rPr>
          <w:rFonts w:ascii="yandex-sans" w:hAnsi="yandex-sans"/>
          <w:b/>
          <w:color w:val="000000"/>
          <w:sz w:val="32"/>
          <w:szCs w:val="32"/>
          <w:shd w:val="clear" w:color="auto" w:fill="FFFFFF"/>
        </w:rPr>
        <w:t>КСК</w:t>
      </w:r>
      <w:r w:rsidR="00260C84">
        <w:rPr>
          <w:rFonts w:ascii="yandex-sans" w:hAnsi="yandex-sans"/>
          <w:b/>
          <w:color w:val="000000"/>
          <w:sz w:val="32"/>
          <w:szCs w:val="32"/>
          <w:shd w:val="clear" w:color="auto" w:fill="FFFFFF"/>
        </w:rPr>
        <w:t>»</w:t>
      </w:r>
      <w:r w:rsidR="008177F9" w:rsidRPr="00260C84">
        <w:rPr>
          <w:rFonts w:ascii="yandex-sans" w:hAnsi="yandex-sans"/>
          <w:b/>
          <w:color w:val="000000"/>
          <w:sz w:val="32"/>
          <w:szCs w:val="32"/>
          <w:shd w:val="clear" w:color="auto" w:fill="FFFFFF"/>
        </w:rPr>
        <w:t xml:space="preserve"> Библиотека</w:t>
      </w:r>
      <w:r w:rsidR="006C2E8B" w:rsidRPr="00260C84">
        <w:rPr>
          <w:rFonts w:ascii="yandex-sans" w:hAnsi="yandex-sans"/>
          <w:b/>
          <w:color w:val="000000"/>
          <w:sz w:val="32"/>
          <w:szCs w:val="32"/>
          <w:shd w:val="clear" w:color="auto" w:fill="FFFFFF"/>
        </w:rPr>
        <w:t xml:space="preserve"> д. Бу</w:t>
      </w:r>
      <w:r w:rsidR="00044C50" w:rsidRPr="00260C84">
        <w:rPr>
          <w:rFonts w:ascii="yandex-sans" w:hAnsi="yandex-sans"/>
          <w:b/>
          <w:color w:val="000000"/>
          <w:sz w:val="32"/>
          <w:szCs w:val="32"/>
          <w:shd w:val="clear" w:color="auto" w:fill="FFFFFF"/>
        </w:rPr>
        <w:t>реть</w:t>
      </w:r>
      <w:r w:rsidR="00044C50" w:rsidRPr="00260C84">
        <w:rPr>
          <w:rFonts w:cstheme="minorHAnsi"/>
          <w:b/>
          <w:sz w:val="28"/>
          <w:szCs w:val="28"/>
        </w:rPr>
        <w:t xml:space="preserve">                             </w:t>
      </w:r>
    </w:p>
    <w:p w:rsidR="00BC5CF3" w:rsidRDefault="00FF46C4" w:rsidP="00BC5CF3">
      <w:pPr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FF46C4">
        <w:rPr>
          <w:rFonts w:ascii="Calibri" w:hAnsi="Calibri" w:cs="Calibri"/>
          <w:b/>
          <w:color w:val="00B0F0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42pt;height:60pt" adj="6924" fillcolor="#60c" strokecolor="#c9f">
            <v:fill r:id="rId6" o:title="" color2="#c0c" focus="100%" type="gradient"/>
            <v:stroke r:id="rId6" o:title=""/>
            <v:shadow on="t" color="#99f" opacity="52429f" offset="3pt,3pt"/>
            <v:textpath style="font-family:&quot;Impact&quot;;v-text-kern:t" trim="t" fitpath="t" string="«Мы против террора!»"/>
          </v:shape>
        </w:pict>
      </w:r>
      <w:bookmarkStart w:id="0" w:name="_GoBack"/>
      <w:bookmarkEnd w:id="0"/>
    </w:p>
    <w:p w:rsidR="00BC5CF3" w:rsidRPr="00913B21" w:rsidRDefault="00BC5CF3" w:rsidP="008E1BBF">
      <w:pPr>
        <w:rPr>
          <w:rFonts w:ascii="Arial" w:hAnsi="Arial" w:cs="Arial"/>
          <w:color w:val="000000"/>
          <w:sz w:val="28"/>
          <w:szCs w:val="28"/>
        </w:rPr>
      </w:pPr>
      <w:r w:rsidRPr="00913B21">
        <w:rPr>
          <w:rFonts w:ascii="Arial" w:hAnsi="Arial" w:cs="Arial"/>
          <w:color w:val="000000"/>
          <w:sz w:val="28"/>
          <w:szCs w:val="28"/>
        </w:rPr>
        <w:t>Ежегодно 3 сентября в России отмечается День солидарности в борьбе с терроризмом. Эта памятная дата России была установлена в 2005 году Федеральным законом «О днях воинской славы России» и связана с трагическими событиями в городе Беслане.</w:t>
      </w:r>
    </w:p>
    <w:p w:rsidR="00BC5CF3" w:rsidRPr="00913B21" w:rsidRDefault="00BC5CF3" w:rsidP="00BC5CF3">
      <w:pPr>
        <w:pStyle w:val="ac"/>
        <w:spacing w:before="180" w:beforeAutospacing="0" w:after="180" w:afterAutospacing="0"/>
        <w:rPr>
          <w:rFonts w:ascii="Arial" w:hAnsi="Arial" w:cs="Arial"/>
          <w:color w:val="000000"/>
          <w:sz w:val="28"/>
          <w:szCs w:val="28"/>
        </w:rPr>
      </w:pPr>
      <w:r w:rsidRPr="00913B21">
        <w:rPr>
          <w:rFonts w:ascii="Arial" w:hAnsi="Arial" w:cs="Arial"/>
          <w:color w:val="000000"/>
          <w:sz w:val="28"/>
          <w:szCs w:val="28"/>
        </w:rPr>
        <w:t>Цели данного мероприятия:</w:t>
      </w:r>
    </w:p>
    <w:p w:rsidR="00BC5CF3" w:rsidRPr="00913B21" w:rsidRDefault="00BC5CF3" w:rsidP="00BC5CF3">
      <w:pPr>
        <w:pStyle w:val="ac"/>
        <w:spacing w:before="180" w:beforeAutospacing="0" w:after="180" w:afterAutospacing="0"/>
        <w:rPr>
          <w:rFonts w:ascii="Arial" w:hAnsi="Arial" w:cs="Arial"/>
          <w:color w:val="000000"/>
          <w:sz w:val="28"/>
          <w:szCs w:val="28"/>
        </w:rPr>
      </w:pPr>
      <w:r w:rsidRPr="00913B21">
        <w:rPr>
          <w:rFonts w:ascii="Arial" w:hAnsi="Arial" w:cs="Arial"/>
          <w:color w:val="000000"/>
          <w:sz w:val="28"/>
          <w:szCs w:val="28"/>
        </w:rPr>
        <w:t>Вспомнить события сентября 2004 года в школе №1 города Беслана; </w:t>
      </w:r>
    </w:p>
    <w:p w:rsidR="00BC5CF3" w:rsidRPr="00913B21" w:rsidRDefault="00BC5CF3" w:rsidP="00BC5CF3">
      <w:pPr>
        <w:pStyle w:val="ac"/>
        <w:spacing w:before="180" w:beforeAutospacing="0" w:after="180" w:afterAutospacing="0"/>
        <w:rPr>
          <w:rFonts w:ascii="Arial" w:hAnsi="Arial" w:cs="Arial"/>
          <w:color w:val="000000"/>
          <w:sz w:val="28"/>
          <w:szCs w:val="28"/>
        </w:rPr>
      </w:pPr>
      <w:r w:rsidRPr="00913B21">
        <w:rPr>
          <w:rFonts w:ascii="Arial" w:hAnsi="Arial" w:cs="Arial"/>
          <w:color w:val="000000"/>
          <w:sz w:val="28"/>
          <w:szCs w:val="28"/>
        </w:rPr>
        <w:t>Воспитывать уважение к памяти погибших; </w:t>
      </w:r>
    </w:p>
    <w:p w:rsidR="00BC5CF3" w:rsidRPr="00913B21" w:rsidRDefault="00BC5CF3" w:rsidP="00BC5CF3">
      <w:pPr>
        <w:pStyle w:val="ac"/>
        <w:spacing w:before="180" w:beforeAutospacing="0" w:after="180" w:afterAutospacing="0"/>
        <w:rPr>
          <w:rFonts w:ascii="Arial" w:hAnsi="Arial" w:cs="Arial"/>
          <w:color w:val="000000"/>
          <w:sz w:val="28"/>
          <w:szCs w:val="28"/>
        </w:rPr>
      </w:pPr>
      <w:r w:rsidRPr="00913B21">
        <w:rPr>
          <w:rFonts w:ascii="Arial" w:hAnsi="Arial" w:cs="Arial"/>
          <w:color w:val="000000"/>
          <w:sz w:val="28"/>
          <w:szCs w:val="28"/>
        </w:rPr>
        <w:t>Вызвать осуждение к действиям террористов.</w:t>
      </w:r>
    </w:p>
    <w:p w:rsidR="00BC5CF3" w:rsidRPr="00913B21" w:rsidRDefault="00BC5CF3" w:rsidP="008E1BBF">
      <w:pPr>
        <w:rPr>
          <w:color w:val="333333"/>
          <w:sz w:val="28"/>
          <w:szCs w:val="28"/>
          <w:shd w:val="clear" w:color="auto" w:fill="FFFFFF"/>
        </w:rPr>
      </w:pPr>
      <w:r w:rsidRPr="00913B21">
        <w:rPr>
          <w:rFonts w:ascii="Arial" w:hAnsi="Arial" w:cs="Arial"/>
          <w:color w:val="000000"/>
          <w:sz w:val="28"/>
          <w:szCs w:val="28"/>
        </w:rPr>
        <w:t>Также 2 сентября в д. Буреть, был</w:t>
      </w:r>
      <w:r w:rsidR="00F113DF">
        <w:rPr>
          <w:rFonts w:ascii="Arial" w:hAnsi="Arial" w:cs="Arial"/>
          <w:color w:val="000000"/>
          <w:sz w:val="28"/>
          <w:szCs w:val="28"/>
        </w:rPr>
        <w:t>а</w:t>
      </w:r>
      <w:r w:rsidRPr="00913B21">
        <w:rPr>
          <w:rFonts w:ascii="Arial" w:hAnsi="Arial" w:cs="Arial"/>
          <w:color w:val="000000"/>
          <w:sz w:val="28"/>
          <w:szCs w:val="28"/>
        </w:rPr>
        <w:t xml:space="preserve"> проведен</w:t>
      </w:r>
      <w:r w:rsidR="00913B21" w:rsidRPr="00913B21">
        <w:rPr>
          <w:rFonts w:ascii="Arial" w:hAnsi="Arial" w:cs="Arial"/>
          <w:color w:val="000000"/>
          <w:sz w:val="28"/>
          <w:szCs w:val="28"/>
        </w:rPr>
        <w:t>а акция.</w:t>
      </w:r>
      <w:r w:rsidRPr="00913B21">
        <w:rPr>
          <w:rFonts w:ascii="Arial" w:hAnsi="Arial" w:cs="Arial"/>
          <w:color w:val="000000"/>
          <w:sz w:val="28"/>
          <w:szCs w:val="28"/>
        </w:rPr>
        <w:t xml:space="preserve"> </w:t>
      </w:r>
      <w:r w:rsidR="00913B21" w:rsidRPr="00913B21">
        <w:rPr>
          <w:rFonts w:ascii="Arial" w:hAnsi="Arial" w:cs="Arial"/>
          <w:color w:val="000000"/>
          <w:sz w:val="28"/>
          <w:szCs w:val="28"/>
        </w:rPr>
        <w:t>Работник</w:t>
      </w:r>
      <w:r w:rsidR="00F113DF">
        <w:rPr>
          <w:rFonts w:ascii="Arial" w:hAnsi="Arial" w:cs="Arial"/>
          <w:color w:val="000000"/>
          <w:sz w:val="28"/>
          <w:szCs w:val="28"/>
        </w:rPr>
        <w:t>и</w:t>
      </w:r>
      <w:r w:rsidR="00913B21" w:rsidRPr="00913B21">
        <w:rPr>
          <w:rFonts w:ascii="Arial" w:hAnsi="Arial" w:cs="Arial"/>
          <w:color w:val="000000"/>
          <w:sz w:val="28"/>
          <w:szCs w:val="28"/>
        </w:rPr>
        <w:t xml:space="preserve"> культуры</w:t>
      </w:r>
      <w:r w:rsidR="00F113DF">
        <w:rPr>
          <w:rFonts w:ascii="Arial" w:hAnsi="Arial" w:cs="Arial"/>
          <w:color w:val="000000"/>
          <w:sz w:val="28"/>
          <w:szCs w:val="28"/>
        </w:rPr>
        <w:t xml:space="preserve"> Коломиец В.В. и Верхотурова А.В.</w:t>
      </w:r>
      <w:r w:rsidR="00913B21" w:rsidRPr="00913B21">
        <w:rPr>
          <w:rFonts w:ascii="Arial" w:hAnsi="Arial" w:cs="Arial"/>
          <w:color w:val="000000"/>
          <w:sz w:val="28"/>
          <w:szCs w:val="28"/>
        </w:rPr>
        <w:t xml:space="preserve"> п</w:t>
      </w:r>
      <w:r w:rsidRPr="00913B21">
        <w:rPr>
          <w:rFonts w:ascii="Arial" w:hAnsi="Arial" w:cs="Arial"/>
          <w:color w:val="000000"/>
          <w:sz w:val="28"/>
          <w:szCs w:val="28"/>
        </w:rPr>
        <w:t>одготовил</w:t>
      </w:r>
      <w:r w:rsidR="00913B21" w:rsidRPr="00913B21">
        <w:rPr>
          <w:rFonts w:ascii="Arial" w:hAnsi="Arial" w:cs="Arial"/>
          <w:color w:val="000000"/>
          <w:sz w:val="28"/>
          <w:szCs w:val="28"/>
        </w:rPr>
        <w:t>и</w:t>
      </w:r>
      <w:r w:rsidRPr="00913B21">
        <w:rPr>
          <w:rFonts w:ascii="Arial" w:hAnsi="Arial" w:cs="Arial"/>
          <w:color w:val="000000"/>
          <w:sz w:val="28"/>
          <w:szCs w:val="28"/>
        </w:rPr>
        <w:t xml:space="preserve"> и провел</w:t>
      </w:r>
      <w:r w:rsidR="00913B21" w:rsidRPr="00913B21">
        <w:rPr>
          <w:rFonts w:ascii="Arial" w:hAnsi="Arial" w:cs="Arial"/>
          <w:color w:val="000000"/>
          <w:sz w:val="28"/>
          <w:szCs w:val="28"/>
        </w:rPr>
        <w:t>и</w:t>
      </w:r>
      <w:r w:rsidRPr="00913B21">
        <w:rPr>
          <w:rFonts w:ascii="Arial" w:hAnsi="Arial" w:cs="Arial"/>
          <w:color w:val="000000"/>
          <w:sz w:val="28"/>
          <w:szCs w:val="28"/>
        </w:rPr>
        <w:t xml:space="preserve"> акцию «</w:t>
      </w:r>
      <w:r w:rsidR="00913B21" w:rsidRPr="00913B21">
        <w:rPr>
          <w:rFonts w:ascii="Arial" w:hAnsi="Arial" w:cs="Arial"/>
          <w:color w:val="000000"/>
          <w:sz w:val="28"/>
          <w:szCs w:val="28"/>
        </w:rPr>
        <w:t>Мы против террора!</w:t>
      </w:r>
      <w:r w:rsidRPr="00913B21">
        <w:rPr>
          <w:rFonts w:ascii="Arial" w:hAnsi="Arial" w:cs="Arial"/>
          <w:color w:val="000000"/>
          <w:sz w:val="28"/>
          <w:szCs w:val="28"/>
        </w:rPr>
        <w:t xml:space="preserve">», посвящённую Дню солидарности в борьбе с </w:t>
      </w:r>
      <w:r w:rsidR="00913B21" w:rsidRPr="00913B21">
        <w:rPr>
          <w:rFonts w:ascii="Arial" w:hAnsi="Arial" w:cs="Arial"/>
          <w:color w:val="000000"/>
          <w:sz w:val="28"/>
          <w:szCs w:val="28"/>
        </w:rPr>
        <w:t>терроризмом и</w:t>
      </w:r>
      <w:r w:rsidRPr="00913B21">
        <w:rPr>
          <w:rFonts w:ascii="Arial" w:hAnsi="Arial" w:cs="Arial"/>
          <w:color w:val="000000"/>
          <w:sz w:val="28"/>
          <w:szCs w:val="28"/>
        </w:rPr>
        <w:t xml:space="preserve"> памяти жертв терактов.</w:t>
      </w:r>
    </w:p>
    <w:p w:rsidR="00CF33A1" w:rsidRPr="00CF33A1" w:rsidRDefault="00CF33A1" w:rsidP="008E1BBF">
      <w:pPr>
        <w:rPr>
          <w:rStyle w:val="10"/>
          <w:color w:val="000000" w:themeColor="text1"/>
        </w:rPr>
      </w:pPr>
      <w:r w:rsidRPr="00CF33A1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В связи с сложившейся ситуацией, </w:t>
      </w:r>
      <w:r w:rsidR="00913B21">
        <w:rPr>
          <w:rFonts w:ascii="Arial" w:hAnsi="Arial" w:cs="Arial"/>
          <w:color w:val="111111"/>
          <w:sz w:val="28"/>
          <w:szCs w:val="28"/>
          <w:shd w:val="clear" w:color="auto" w:fill="FFFFFF"/>
        </w:rPr>
        <w:t>акция</w:t>
      </w:r>
      <w:r w:rsidRPr="00CF33A1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прошл</w:t>
      </w:r>
      <w:r w:rsidR="00913B21">
        <w:rPr>
          <w:rFonts w:ascii="Arial" w:hAnsi="Arial" w:cs="Arial"/>
          <w:color w:val="111111"/>
          <w:sz w:val="28"/>
          <w:szCs w:val="28"/>
          <w:shd w:val="clear" w:color="auto" w:fill="FFFFFF"/>
        </w:rPr>
        <w:t>а</w:t>
      </w:r>
      <w:r w:rsidRPr="00CF33A1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в соцсетях </w:t>
      </w:r>
      <w:r w:rsidRPr="00CF33A1">
        <w:rPr>
          <w:rStyle w:val="10"/>
          <w:color w:val="000000" w:themeColor="text1"/>
        </w:rPr>
        <w:t>«Одноклассники», Вайбер «Вести Буреть», «Библиотека Буреть».</w:t>
      </w:r>
      <w:r w:rsidR="00913B21">
        <w:rPr>
          <w:rStyle w:val="10"/>
          <w:color w:val="000000" w:themeColor="text1"/>
        </w:rPr>
        <w:t xml:space="preserve"> Так же были розданы листовки и проведена беседа о событиях 2004 года</w:t>
      </w:r>
      <w:r w:rsidR="00A76532">
        <w:rPr>
          <w:rStyle w:val="10"/>
          <w:color w:val="000000" w:themeColor="text1"/>
        </w:rPr>
        <w:t>.</w:t>
      </w:r>
    </w:p>
    <w:p w:rsidR="00353185" w:rsidRPr="00913B21" w:rsidRDefault="00F113DF" w:rsidP="008E1BB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511327</wp:posOffset>
            </wp:positionV>
            <wp:extent cx="1360875" cy="29495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7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yandex-sans" w:hAnsi="yandex-sans"/>
          <w:b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488315</wp:posOffset>
            </wp:positionV>
            <wp:extent cx="1360749" cy="29495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749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487045</wp:posOffset>
            </wp:positionV>
            <wp:extent cx="1371600" cy="2972819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97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14E7"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507365</wp:posOffset>
            </wp:positionV>
            <wp:extent cx="1361798" cy="29527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798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3B21" w:rsidRPr="00913B21">
        <w:rPr>
          <w:rFonts w:ascii="Arial" w:hAnsi="Arial" w:cs="Arial"/>
          <w:color w:val="000000"/>
          <w:sz w:val="28"/>
          <w:szCs w:val="28"/>
        </w:rPr>
        <w:t>Никто не остался равнодушным к страшной беде, которая 1 сентября 2004 года потрясла нашу страну.</w:t>
      </w:r>
    </w:p>
    <w:p w:rsidR="008E1BBF" w:rsidRPr="008E1BBF" w:rsidRDefault="008E1BBF" w:rsidP="008E1BBF">
      <w:pPr>
        <w:rPr>
          <w:sz w:val="28"/>
          <w:szCs w:val="28"/>
        </w:rPr>
      </w:pPr>
    </w:p>
    <w:p w:rsidR="008E1BBF" w:rsidRPr="008E1BBF" w:rsidRDefault="008E1BBF" w:rsidP="008E1BBF">
      <w:pPr>
        <w:rPr>
          <w:sz w:val="28"/>
          <w:szCs w:val="28"/>
        </w:rPr>
      </w:pPr>
    </w:p>
    <w:p w:rsidR="008E1BBF" w:rsidRPr="008E1BBF" w:rsidRDefault="008E1BBF" w:rsidP="008E1BBF">
      <w:pPr>
        <w:rPr>
          <w:sz w:val="28"/>
          <w:szCs w:val="28"/>
        </w:rPr>
      </w:pPr>
    </w:p>
    <w:p w:rsidR="008E1BBF" w:rsidRPr="008E1BBF" w:rsidRDefault="008E1BBF" w:rsidP="008E1BBF">
      <w:pPr>
        <w:rPr>
          <w:sz w:val="28"/>
          <w:szCs w:val="28"/>
        </w:rPr>
      </w:pPr>
    </w:p>
    <w:p w:rsidR="008E1BBF" w:rsidRPr="008E1BBF" w:rsidRDefault="008E1BBF" w:rsidP="008E1BBF">
      <w:pPr>
        <w:rPr>
          <w:sz w:val="28"/>
          <w:szCs w:val="28"/>
        </w:rPr>
      </w:pPr>
    </w:p>
    <w:p w:rsidR="008E1BBF" w:rsidRPr="008E1BBF" w:rsidRDefault="008E1BBF" w:rsidP="008E1BBF">
      <w:pPr>
        <w:rPr>
          <w:sz w:val="28"/>
          <w:szCs w:val="28"/>
        </w:rPr>
      </w:pPr>
    </w:p>
    <w:p w:rsidR="008E1BBF" w:rsidRPr="008E1BBF" w:rsidRDefault="008E1BBF" w:rsidP="008E1BBF">
      <w:pPr>
        <w:rPr>
          <w:sz w:val="28"/>
          <w:szCs w:val="28"/>
        </w:rPr>
      </w:pPr>
    </w:p>
    <w:p w:rsidR="008E1BBF" w:rsidRPr="008E1BBF" w:rsidRDefault="00A76532" w:rsidP="008E1BBF">
      <w:pPr>
        <w:rPr>
          <w:sz w:val="28"/>
          <w:szCs w:val="28"/>
        </w:rPr>
      </w:pPr>
      <w:r>
        <w:rPr>
          <w:rStyle w:val="10"/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4247515</wp:posOffset>
            </wp:positionH>
            <wp:positionV relativeFrom="paragraph">
              <wp:posOffset>-167640</wp:posOffset>
            </wp:positionV>
            <wp:extent cx="1440757" cy="256222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757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-167640</wp:posOffset>
            </wp:positionV>
            <wp:extent cx="2105025" cy="255206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-224789</wp:posOffset>
            </wp:positionV>
            <wp:extent cx="1499674" cy="2667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10" cy="268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1BBF" w:rsidRPr="008E1BBF" w:rsidRDefault="008E1BBF" w:rsidP="008E1BBF">
      <w:pPr>
        <w:rPr>
          <w:sz w:val="28"/>
          <w:szCs w:val="28"/>
        </w:rPr>
      </w:pPr>
    </w:p>
    <w:p w:rsidR="008E1BBF" w:rsidRPr="008E1BBF" w:rsidRDefault="008E1BBF" w:rsidP="008E1BBF">
      <w:pPr>
        <w:rPr>
          <w:sz w:val="28"/>
          <w:szCs w:val="28"/>
        </w:rPr>
      </w:pPr>
    </w:p>
    <w:p w:rsidR="008E1BBF" w:rsidRDefault="008E1BBF" w:rsidP="008E1BBF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9075C" w:rsidRDefault="008E1BBF" w:rsidP="00A76532">
      <w:pPr>
        <w:tabs>
          <w:tab w:val="left" w:pos="3885"/>
          <w:tab w:val="left" w:pos="637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A76532">
        <w:rPr>
          <w:sz w:val="28"/>
          <w:szCs w:val="28"/>
        </w:rPr>
        <w:tab/>
      </w:r>
      <w:r w:rsidR="00A76532">
        <w:rPr>
          <w:sz w:val="28"/>
          <w:szCs w:val="28"/>
        </w:rPr>
        <w:tab/>
      </w:r>
    </w:p>
    <w:p w:rsidR="0039075C" w:rsidRDefault="0039075C" w:rsidP="008E1BBF">
      <w:pPr>
        <w:tabs>
          <w:tab w:val="left" w:pos="7830"/>
        </w:tabs>
        <w:rPr>
          <w:sz w:val="28"/>
          <w:szCs w:val="28"/>
        </w:rPr>
      </w:pPr>
    </w:p>
    <w:p w:rsidR="0039075C" w:rsidRDefault="00FD170F" w:rsidP="008E1BBF">
      <w:pPr>
        <w:tabs>
          <w:tab w:val="left" w:pos="78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354330</wp:posOffset>
            </wp:positionV>
            <wp:extent cx="2136790" cy="271415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0158"/>
                    <a:stretch/>
                  </pic:blipFill>
                  <pic:spPr bwMode="auto">
                    <a:xfrm>
                      <a:off x="0" y="0"/>
                      <a:ext cx="2136790" cy="271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7653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392430</wp:posOffset>
            </wp:positionV>
            <wp:extent cx="1504950" cy="267652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075C" w:rsidRDefault="00A76532" w:rsidP="008239C1">
      <w:pPr>
        <w:tabs>
          <w:tab w:val="left" w:pos="615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102235</wp:posOffset>
            </wp:positionV>
            <wp:extent cx="1386492" cy="25908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92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39C1">
        <w:rPr>
          <w:sz w:val="28"/>
          <w:szCs w:val="28"/>
        </w:rPr>
        <w:tab/>
      </w:r>
    </w:p>
    <w:p w:rsidR="0039075C" w:rsidRDefault="0039075C" w:rsidP="008E1BBF">
      <w:pPr>
        <w:tabs>
          <w:tab w:val="left" w:pos="7830"/>
        </w:tabs>
        <w:rPr>
          <w:sz w:val="28"/>
          <w:szCs w:val="28"/>
        </w:rPr>
      </w:pPr>
    </w:p>
    <w:p w:rsidR="0039075C" w:rsidRDefault="0039075C" w:rsidP="008E1BBF">
      <w:pPr>
        <w:tabs>
          <w:tab w:val="left" w:pos="7830"/>
        </w:tabs>
        <w:rPr>
          <w:sz w:val="28"/>
          <w:szCs w:val="28"/>
        </w:rPr>
      </w:pPr>
    </w:p>
    <w:p w:rsidR="0039075C" w:rsidRDefault="0039075C" w:rsidP="008E1BBF">
      <w:pPr>
        <w:tabs>
          <w:tab w:val="left" w:pos="7830"/>
        </w:tabs>
        <w:rPr>
          <w:sz w:val="28"/>
          <w:szCs w:val="28"/>
        </w:rPr>
      </w:pPr>
    </w:p>
    <w:p w:rsidR="0039075C" w:rsidRDefault="0039075C" w:rsidP="008E1BBF">
      <w:pPr>
        <w:tabs>
          <w:tab w:val="left" w:pos="7830"/>
        </w:tabs>
        <w:rPr>
          <w:sz w:val="28"/>
          <w:szCs w:val="28"/>
        </w:rPr>
      </w:pPr>
    </w:p>
    <w:p w:rsidR="0039075C" w:rsidRDefault="0039075C" w:rsidP="008E1BBF">
      <w:pPr>
        <w:tabs>
          <w:tab w:val="left" w:pos="7830"/>
        </w:tabs>
        <w:rPr>
          <w:sz w:val="28"/>
          <w:szCs w:val="28"/>
        </w:rPr>
      </w:pPr>
    </w:p>
    <w:p w:rsidR="0039075C" w:rsidRDefault="008239C1" w:rsidP="008239C1">
      <w:pPr>
        <w:tabs>
          <w:tab w:val="left" w:pos="55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9075C" w:rsidRDefault="00FD170F" w:rsidP="008E1BBF">
      <w:pPr>
        <w:tabs>
          <w:tab w:val="left" w:pos="78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160656</wp:posOffset>
            </wp:positionV>
            <wp:extent cx="1520974" cy="27051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34" cy="271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160655</wp:posOffset>
            </wp:positionV>
            <wp:extent cx="2030454" cy="27051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644" cy="271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075C" w:rsidRDefault="0039075C" w:rsidP="008E1BBF">
      <w:pPr>
        <w:tabs>
          <w:tab w:val="left" w:pos="7830"/>
        </w:tabs>
        <w:rPr>
          <w:sz w:val="28"/>
          <w:szCs w:val="28"/>
        </w:rPr>
      </w:pPr>
    </w:p>
    <w:p w:rsidR="0039075C" w:rsidRDefault="0039075C" w:rsidP="008E1BBF">
      <w:pPr>
        <w:tabs>
          <w:tab w:val="left" w:pos="7830"/>
        </w:tabs>
        <w:rPr>
          <w:sz w:val="28"/>
          <w:szCs w:val="28"/>
        </w:rPr>
      </w:pPr>
    </w:p>
    <w:p w:rsidR="008239C1" w:rsidRDefault="008239C1" w:rsidP="008E1BBF">
      <w:pPr>
        <w:tabs>
          <w:tab w:val="left" w:pos="7830"/>
        </w:tabs>
        <w:rPr>
          <w:sz w:val="28"/>
          <w:szCs w:val="28"/>
        </w:rPr>
      </w:pPr>
    </w:p>
    <w:p w:rsidR="008239C1" w:rsidRDefault="008239C1" w:rsidP="008E1BBF">
      <w:pPr>
        <w:tabs>
          <w:tab w:val="left" w:pos="7830"/>
        </w:tabs>
        <w:rPr>
          <w:sz w:val="28"/>
          <w:szCs w:val="28"/>
        </w:rPr>
      </w:pPr>
    </w:p>
    <w:p w:rsidR="008239C1" w:rsidRDefault="008239C1" w:rsidP="008E1BBF">
      <w:pPr>
        <w:tabs>
          <w:tab w:val="left" w:pos="7830"/>
        </w:tabs>
        <w:rPr>
          <w:sz w:val="28"/>
          <w:szCs w:val="28"/>
        </w:rPr>
      </w:pPr>
    </w:p>
    <w:p w:rsidR="008239C1" w:rsidRDefault="008239C1" w:rsidP="008E1BBF">
      <w:pPr>
        <w:tabs>
          <w:tab w:val="left" w:pos="7830"/>
        </w:tabs>
        <w:rPr>
          <w:sz w:val="28"/>
          <w:szCs w:val="28"/>
        </w:rPr>
      </w:pPr>
    </w:p>
    <w:p w:rsidR="008239C1" w:rsidRDefault="008239C1" w:rsidP="008E1BBF">
      <w:pPr>
        <w:tabs>
          <w:tab w:val="left" w:pos="7830"/>
        </w:tabs>
        <w:rPr>
          <w:sz w:val="28"/>
          <w:szCs w:val="28"/>
        </w:rPr>
      </w:pPr>
    </w:p>
    <w:p w:rsidR="008E1BBF" w:rsidRPr="008E1BBF" w:rsidRDefault="008239C1" w:rsidP="008E1BBF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8E1BBF">
        <w:rPr>
          <w:sz w:val="28"/>
          <w:szCs w:val="28"/>
        </w:rPr>
        <w:t>Библиотекарь д. Буреть Коломиец В.В.</w:t>
      </w:r>
    </w:p>
    <w:sectPr w:rsidR="008E1BBF" w:rsidRPr="008E1BBF" w:rsidSect="00415799"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BB5" w:rsidRDefault="00DD5BB5" w:rsidP="008E1BBF">
      <w:pPr>
        <w:spacing w:after="0" w:line="240" w:lineRule="auto"/>
      </w:pPr>
      <w:r>
        <w:separator/>
      </w:r>
    </w:p>
  </w:endnote>
  <w:endnote w:type="continuationSeparator" w:id="0">
    <w:p w:rsidR="00DD5BB5" w:rsidRDefault="00DD5BB5" w:rsidP="008E1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BB5" w:rsidRDefault="00DD5BB5" w:rsidP="008E1BBF">
      <w:pPr>
        <w:spacing w:after="0" w:line="240" w:lineRule="auto"/>
      </w:pPr>
      <w:r>
        <w:separator/>
      </w:r>
    </w:p>
  </w:footnote>
  <w:footnote w:type="continuationSeparator" w:id="0">
    <w:p w:rsidR="00DD5BB5" w:rsidRDefault="00DD5BB5" w:rsidP="008E1B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6D25"/>
    <w:rsid w:val="00044C50"/>
    <w:rsid w:val="00135E7D"/>
    <w:rsid w:val="00260C84"/>
    <w:rsid w:val="00281C1B"/>
    <w:rsid w:val="002C5D6E"/>
    <w:rsid w:val="002D41F9"/>
    <w:rsid w:val="00353185"/>
    <w:rsid w:val="00387885"/>
    <w:rsid w:val="0039075C"/>
    <w:rsid w:val="00415799"/>
    <w:rsid w:val="004B04BF"/>
    <w:rsid w:val="005165BC"/>
    <w:rsid w:val="0055738A"/>
    <w:rsid w:val="006813A2"/>
    <w:rsid w:val="006C10BB"/>
    <w:rsid w:val="006C2E8B"/>
    <w:rsid w:val="007675FD"/>
    <w:rsid w:val="008177F9"/>
    <w:rsid w:val="008239C1"/>
    <w:rsid w:val="00836D25"/>
    <w:rsid w:val="008916BF"/>
    <w:rsid w:val="008E1BBF"/>
    <w:rsid w:val="00913B21"/>
    <w:rsid w:val="00A76532"/>
    <w:rsid w:val="00AC4E48"/>
    <w:rsid w:val="00BC5CF3"/>
    <w:rsid w:val="00BF23EA"/>
    <w:rsid w:val="00C730C2"/>
    <w:rsid w:val="00C9595E"/>
    <w:rsid w:val="00CF33A1"/>
    <w:rsid w:val="00CF3865"/>
    <w:rsid w:val="00DD5BB5"/>
    <w:rsid w:val="00DF14E7"/>
    <w:rsid w:val="00E22350"/>
    <w:rsid w:val="00EA6941"/>
    <w:rsid w:val="00F113DF"/>
    <w:rsid w:val="00F6637C"/>
    <w:rsid w:val="00FD170F"/>
    <w:rsid w:val="00FF4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E48"/>
  </w:style>
  <w:style w:type="paragraph" w:styleId="1">
    <w:name w:val="heading 1"/>
    <w:basedOn w:val="a"/>
    <w:next w:val="a"/>
    <w:link w:val="10"/>
    <w:uiPriority w:val="9"/>
    <w:qFormat/>
    <w:rsid w:val="00CF33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D2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15799"/>
    <w:pPr>
      <w:spacing w:after="0" w:line="240" w:lineRule="auto"/>
    </w:pPr>
  </w:style>
  <w:style w:type="table" w:styleId="a6">
    <w:name w:val="Table Grid"/>
    <w:basedOn w:val="a1"/>
    <w:uiPriority w:val="39"/>
    <w:rsid w:val="00EA69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Intense Quote"/>
    <w:basedOn w:val="a"/>
    <w:next w:val="a"/>
    <w:link w:val="a8"/>
    <w:uiPriority w:val="30"/>
    <w:qFormat/>
    <w:rsid w:val="00EA694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EA6941"/>
    <w:rPr>
      <w:i/>
      <w:iCs/>
      <w:color w:val="4F81BD" w:themeColor="accent1"/>
    </w:rPr>
  </w:style>
  <w:style w:type="character" w:customStyle="1" w:styleId="c9">
    <w:name w:val="c9"/>
    <w:basedOn w:val="a0"/>
    <w:rsid w:val="00135E7D"/>
  </w:style>
  <w:style w:type="character" w:styleId="a9">
    <w:name w:val="Subtle Emphasis"/>
    <w:basedOn w:val="a0"/>
    <w:uiPriority w:val="19"/>
    <w:qFormat/>
    <w:rsid w:val="00135E7D"/>
    <w:rPr>
      <w:i/>
      <w:iCs/>
      <w:color w:val="404040" w:themeColor="text1" w:themeTint="BF"/>
    </w:rPr>
  </w:style>
  <w:style w:type="paragraph" w:styleId="aa">
    <w:name w:val="Subtitle"/>
    <w:basedOn w:val="a"/>
    <w:next w:val="a"/>
    <w:link w:val="ab"/>
    <w:uiPriority w:val="11"/>
    <w:qFormat/>
    <w:rsid w:val="005165BC"/>
    <w:pPr>
      <w:numPr>
        <w:ilvl w:val="1"/>
      </w:numPr>
      <w:spacing w:after="160" w:line="259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5165BC"/>
    <w:rPr>
      <w:rFonts w:eastAsiaTheme="minorEastAsia"/>
      <w:color w:val="5A5A5A" w:themeColor="text1" w:themeTint="A5"/>
      <w:spacing w:val="15"/>
    </w:rPr>
  </w:style>
  <w:style w:type="paragraph" w:styleId="ac">
    <w:name w:val="Normal (Web)"/>
    <w:basedOn w:val="a"/>
    <w:uiPriority w:val="99"/>
    <w:unhideWhenUsed/>
    <w:rsid w:val="00260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8E1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E1BBF"/>
  </w:style>
  <w:style w:type="paragraph" w:styleId="af">
    <w:name w:val="footer"/>
    <w:basedOn w:val="a"/>
    <w:link w:val="af0"/>
    <w:uiPriority w:val="99"/>
    <w:unhideWhenUsed/>
    <w:rsid w:val="008E1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E1BBF"/>
  </w:style>
  <w:style w:type="character" w:customStyle="1" w:styleId="10">
    <w:name w:val="Заголовок 1 Знак"/>
    <w:basedOn w:val="a0"/>
    <w:link w:val="1"/>
    <w:uiPriority w:val="9"/>
    <w:rsid w:val="00CF33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0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2020-09-28T05:56:00Z</dcterms:created>
  <dcterms:modified xsi:type="dcterms:W3CDTF">2020-09-28T05:56:00Z</dcterms:modified>
</cp:coreProperties>
</file>